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3EB5" w14:textId="35DA83EF" w:rsidR="00CB6133" w:rsidRDefault="004B256F" w:rsidP="00C7274D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7274D">
        <w:rPr>
          <w:rFonts w:ascii="Simplified Arabic" w:hAnsi="Simplified Arabic" w:cs="Simplified Arabic" w:hint="cs"/>
          <w:sz w:val="28"/>
          <w:szCs w:val="28"/>
          <w:rtl/>
        </w:rPr>
        <w:t xml:space="preserve">إعلان صادر عن الهيئة المستقلة للانتخاب </w:t>
      </w:r>
    </w:p>
    <w:p w14:paraId="5FC9B720" w14:textId="73727B79" w:rsidR="00C7274D" w:rsidRPr="00DB2348" w:rsidRDefault="00C7274D" w:rsidP="00C7274D">
      <w:pPr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>ت</w:t>
      </w:r>
      <w:r>
        <w:rPr>
          <w:rFonts w:ascii="DINNextLTW23-Bold" w:hAnsi="DINNextLTW23-Bold" w:cs="DINNextLTW23-Bold"/>
          <w:sz w:val="26"/>
          <w:szCs w:val="26"/>
          <w:rtl/>
          <w:lang w:bidi="ar-JO"/>
        </w:rPr>
        <w:t>علن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الهيئة المستقلة للانتخاب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>عن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>حاجتها لتعبئة الو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>ظيفة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 xml:space="preserve">المخصصة </w:t>
      </w:r>
      <w:r w:rsidRPr="00C7274D">
        <w:rPr>
          <w:rFonts w:ascii="DINNextLTW23-Bold" w:hAnsi="DINNextLTW23-Bold" w:cs="DINNextLTW23-Bold" w:hint="cs"/>
          <w:b/>
          <w:bCs/>
          <w:sz w:val="26"/>
          <w:szCs w:val="26"/>
          <w:u w:val="single"/>
          <w:rtl/>
          <w:lang w:bidi="ar-JO"/>
        </w:rPr>
        <w:t xml:space="preserve">لأوائل الافواج الجامعية فقط 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و ذلك ضمن الشروط و المواصفات المبينة </w:t>
      </w:r>
      <w:r>
        <w:rPr>
          <w:rFonts w:ascii="DINNextLTW23-Bold" w:hAnsi="DINNextLTW23-Bold" w:cs="DINNextLTW23-Bold" w:hint="cs"/>
          <w:sz w:val="26"/>
          <w:szCs w:val="26"/>
          <w:rtl/>
          <w:lang w:bidi="ar-JO"/>
        </w:rPr>
        <w:t>أدناه:</w:t>
      </w:r>
      <w:r w:rsidRPr="00DB2348">
        <w:rPr>
          <w:rFonts w:ascii="DINNextLTW23-Bold" w:hAnsi="DINNextLTW23-Bold" w:cs="DINNextLTW23-Bold"/>
          <w:sz w:val="26"/>
          <w:szCs w:val="26"/>
          <w:rtl/>
          <w:lang w:bidi="ar-JO"/>
        </w:rPr>
        <w:t xml:space="preserve"> </w:t>
      </w:r>
    </w:p>
    <w:tbl>
      <w:tblPr>
        <w:tblStyle w:val="TableGrid"/>
        <w:bidiVisual/>
        <w:tblW w:w="14933" w:type="dxa"/>
        <w:tblInd w:w="-1123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170"/>
        <w:gridCol w:w="1065"/>
        <w:gridCol w:w="810"/>
        <w:gridCol w:w="990"/>
        <w:gridCol w:w="1080"/>
        <w:gridCol w:w="1080"/>
        <w:gridCol w:w="1643"/>
        <w:gridCol w:w="1530"/>
        <w:gridCol w:w="2137"/>
        <w:gridCol w:w="1448"/>
      </w:tblGrid>
      <w:tr w:rsidR="00C7274D" w:rsidRPr="00D96DB0" w14:paraId="24FA503B" w14:textId="77777777" w:rsidTr="00C7274D">
        <w:trPr>
          <w:trHeight w:val="806"/>
        </w:trPr>
        <w:tc>
          <w:tcPr>
            <w:tcW w:w="720" w:type="dxa"/>
            <w:shd w:val="clear" w:color="auto" w:fill="808080" w:themeFill="background1" w:themeFillShade="80"/>
            <w:vAlign w:val="center"/>
          </w:tcPr>
          <w:p w14:paraId="5BC579BB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1260" w:type="dxa"/>
            <w:shd w:val="clear" w:color="auto" w:fill="808080" w:themeFill="background1" w:themeFillShade="80"/>
            <w:vAlign w:val="center"/>
          </w:tcPr>
          <w:p w14:paraId="41DBF25F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المسمى الوظيفي</w:t>
            </w:r>
          </w:p>
        </w:tc>
        <w:tc>
          <w:tcPr>
            <w:tcW w:w="1170" w:type="dxa"/>
            <w:shd w:val="clear" w:color="auto" w:fill="808080" w:themeFill="background1" w:themeFillShade="80"/>
            <w:vAlign w:val="center"/>
          </w:tcPr>
          <w:p w14:paraId="2DEDF9FC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المؤهل العلمي</w:t>
            </w:r>
          </w:p>
        </w:tc>
        <w:tc>
          <w:tcPr>
            <w:tcW w:w="1065" w:type="dxa"/>
            <w:shd w:val="clear" w:color="auto" w:fill="808080" w:themeFill="background1" w:themeFillShade="80"/>
            <w:vAlign w:val="center"/>
          </w:tcPr>
          <w:p w14:paraId="1D9BF95D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التخصص</w:t>
            </w:r>
          </w:p>
        </w:tc>
        <w:tc>
          <w:tcPr>
            <w:tcW w:w="810" w:type="dxa"/>
            <w:shd w:val="clear" w:color="auto" w:fill="808080" w:themeFill="background1" w:themeFillShade="80"/>
            <w:vAlign w:val="center"/>
          </w:tcPr>
          <w:p w14:paraId="03BA1CD6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shd w:val="clear" w:color="auto" w:fill="808080" w:themeFill="background1" w:themeFillShade="80"/>
            <w:vAlign w:val="center"/>
          </w:tcPr>
          <w:p w14:paraId="15F0EC20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عدد الوظائف</w:t>
            </w: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14:paraId="569F4BCF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المنطقة الجغرافية</w:t>
            </w: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14:paraId="382C2947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الخبرات العملية</w:t>
            </w:r>
          </w:p>
        </w:tc>
        <w:tc>
          <w:tcPr>
            <w:tcW w:w="1643" w:type="dxa"/>
            <w:shd w:val="clear" w:color="auto" w:fill="808080" w:themeFill="background1" w:themeFillShade="80"/>
            <w:vAlign w:val="center"/>
          </w:tcPr>
          <w:p w14:paraId="113863E9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الدورات والشهادات المهنية /إجازة مزاولة المهنة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3B5D9053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شروط خاصة بالوظيفة</w:t>
            </w:r>
          </w:p>
        </w:tc>
        <w:tc>
          <w:tcPr>
            <w:tcW w:w="2137" w:type="dxa"/>
            <w:shd w:val="clear" w:color="auto" w:fill="808080" w:themeFill="background1" w:themeFillShade="80"/>
            <w:vAlign w:val="center"/>
          </w:tcPr>
          <w:p w14:paraId="0F76A037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المهام ومسؤوليات الوظيفة</w:t>
            </w:r>
          </w:p>
        </w:tc>
        <w:tc>
          <w:tcPr>
            <w:tcW w:w="1448" w:type="dxa"/>
            <w:shd w:val="clear" w:color="auto" w:fill="808080" w:themeFill="background1" w:themeFillShade="80"/>
            <w:vAlign w:val="center"/>
          </w:tcPr>
          <w:p w14:paraId="54ED0C36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JO"/>
              </w:rPr>
              <w:t>الكفايات الوظيفية (حسب بطاقة الوصف الوظيفي)</w:t>
            </w:r>
          </w:p>
        </w:tc>
      </w:tr>
      <w:tr w:rsidR="00C7274D" w:rsidRPr="00D96DB0" w14:paraId="01763DDF" w14:textId="77777777" w:rsidTr="00C7274D">
        <w:trPr>
          <w:trHeight w:val="3596"/>
        </w:trPr>
        <w:tc>
          <w:tcPr>
            <w:tcW w:w="720" w:type="dxa"/>
            <w:vAlign w:val="center"/>
          </w:tcPr>
          <w:p w14:paraId="31E4AE64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60" w:type="dxa"/>
          </w:tcPr>
          <w:p w14:paraId="2D030CB1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اختصاصي تخطيط وإجراءات عمليات انتخابية </w:t>
            </w:r>
          </w:p>
        </w:tc>
        <w:tc>
          <w:tcPr>
            <w:tcW w:w="1170" w:type="dxa"/>
            <w:vAlign w:val="center"/>
          </w:tcPr>
          <w:p w14:paraId="690ABE63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بكالوريوس</w:t>
            </w:r>
          </w:p>
        </w:tc>
        <w:tc>
          <w:tcPr>
            <w:tcW w:w="1065" w:type="dxa"/>
            <w:vAlign w:val="center"/>
          </w:tcPr>
          <w:p w14:paraId="5C36BEDE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هندسة صناعية </w:t>
            </w:r>
          </w:p>
        </w:tc>
        <w:tc>
          <w:tcPr>
            <w:tcW w:w="810" w:type="dxa"/>
            <w:vAlign w:val="center"/>
          </w:tcPr>
          <w:p w14:paraId="3B4541DC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دمج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FC6E62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80" w:type="dxa"/>
            <w:vAlign w:val="center"/>
          </w:tcPr>
          <w:p w14:paraId="7123A128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المملكة</w:t>
            </w:r>
          </w:p>
        </w:tc>
        <w:tc>
          <w:tcPr>
            <w:tcW w:w="1080" w:type="dxa"/>
            <w:vAlign w:val="center"/>
          </w:tcPr>
          <w:p w14:paraId="7EEA6999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لا يوجد</w:t>
            </w:r>
          </w:p>
        </w:tc>
        <w:tc>
          <w:tcPr>
            <w:tcW w:w="1643" w:type="dxa"/>
            <w:vAlign w:val="center"/>
          </w:tcPr>
          <w:p w14:paraId="01E20C58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عضوية نقابة المهندسين </w:t>
            </w:r>
          </w:p>
        </w:tc>
        <w:tc>
          <w:tcPr>
            <w:tcW w:w="1530" w:type="dxa"/>
            <w:vAlign w:val="center"/>
          </w:tcPr>
          <w:p w14:paraId="580045E3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مكان العمل محافظة العاصمة</w:t>
            </w:r>
          </w:p>
        </w:tc>
        <w:tc>
          <w:tcPr>
            <w:tcW w:w="3585" w:type="dxa"/>
            <w:gridSpan w:val="2"/>
          </w:tcPr>
          <w:p w14:paraId="1D85FEF8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14:paraId="389330FC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14:paraId="01CAF291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للاطلاع على كافة التفاصيل والشروط والمواصفات أعلاه والوثائق المطلوبة زيارة الموقع الإلكتروني للهيئة المستقلة للانتخاب </w:t>
            </w:r>
          </w:p>
          <w:p w14:paraId="117AC4F3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96DB0">
              <w:rPr>
                <w:rFonts w:ascii="Simplified Arabic" w:hAnsi="Simplified Arabic" w:cs="Simplified Arabic"/>
                <w:sz w:val="28"/>
                <w:szCs w:val="28"/>
                <w:rtl/>
              </w:rPr>
              <w:t>يتم تقديم الطلبات على الرابط التالي</w:t>
            </w:r>
          </w:p>
          <w:p w14:paraId="2DE25BB8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5FE57995" w14:textId="77777777" w:rsidR="00C7274D" w:rsidRPr="00D96DB0" w:rsidRDefault="00C7274D" w:rsidP="0081766C">
            <w:pPr>
              <w:tabs>
                <w:tab w:val="right" w:pos="11706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96DB0">
              <w:rPr>
                <w:rStyle w:val="Hyperlink"/>
                <w:rFonts w:ascii="Simplified Arabic" w:hAnsi="Simplified Arabic" w:cs="Simplified Arabic"/>
                <w:sz w:val="28"/>
                <w:szCs w:val="28"/>
                <w:lang w:bidi="ar-JO"/>
              </w:rPr>
              <w:t>https://applyjobs.spac.gov.jo</w:t>
            </w:r>
          </w:p>
        </w:tc>
      </w:tr>
    </w:tbl>
    <w:p w14:paraId="00AF2FB2" w14:textId="77777777" w:rsidR="00C7274D" w:rsidRPr="00D96DB0" w:rsidRDefault="00C7274D">
      <w:pPr>
        <w:rPr>
          <w:rFonts w:ascii="Simplified Arabic" w:hAnsi="Simplified Arabic" w:cs="Simplified Arabic"/>
          <w:sz w:val="28"/>
          <w:szCs w:val="28"/>
          <w:rtl/>
        </w:rPr>
      </w:pPr>
    </w:p>
    <w:p w14:paraId="25716C2A" w14:textId="6FFD30B5" w:rsidR="00D96DB0" w:rsidRPr="00D96DB0" w:rsidRDefault="00D96DB0" w:rsidP="00D96DB0">
      <w:pPr>
        <w:tabs>
          <w:tab w:val="right" w:pos="11706"/>
        </w:tabs>
        <w:bidi/>
        <w:spacing w:line="240" w:lineRule="auto"/>
        <w:ind w:left="-5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96DB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شروط عامة  للوظيفة: </w:t>
      </w:r>
    </w:p>
    <w:p w14:paraId="0B4F3FC2" w14:textId="77777777" w:rsidR="00D96DB0" w:rsidRPr="00D96DB0" w:rsidRDefault="00D96DB0" w:rsidP="00D96DB0">
      <w:pPr>
        <w:pStyle w:val="ListParagraph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أن لا يكون المتقدم من المتقاعدين العسكريين والمدنيين والعاملين في القطاع العام المدني والعسكري والجامعات الرسمية والبلديات وأمانة عمان والمجلس الأعلى للعلوم والتكنولوجيا والمراكز العلمية التابعة له.</w:t>
      </w:r>
    </w:p>
    <w:p w14:paraId="7A4DA74D" w14:textId="4C06039D" w:rsidR="00D96DB0" w:rsidRPr="00D96DB0" w:rsidRDefault="00D96DB0" w:rsidP="00D96DB0">
      <w:pPr>
        <w:pStyle w:val="ListParagraph"/>
        <w:numPr>
          <w:ilvl w:val="0"/>
          <w:numId w:val="1"/>
        </w:numPr>
        <w:tabs>
          <w:tab w:val="right" w:pos="11706"/>
        </w:tabs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>أن يكون المتقدم حاصل على الترتيب الأول على الفوج الجامعي للأعوام ( 2023 ، 2024، 2025 ) الفصل الصيفي , الفصل الاول, والفصل الثاني.</w:t>
      </w:r>
    </w:p>
    <w:p w14:paraId="10182D29" w14:textId="69CD3006" w:rsidR="00D96DB0" w:rsidRPr="00D96DB0" w:rsidRDefault="00D96DB0" w:rsidP="00D96DB0">
      <w:pPr>
        <w:bidi/>
        <w:spacing w:line="240" w:lineRule="auto"/>
        <w:ind w:right="567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D96DB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الوثائق المطلوبة التي ترفق الكترونياً مع طلب التوظيف :</w:t>
      </w:r>
    </w:p>
    <w:p w14:paraId="0A893EDC" w14:textId="77777777" w:rsidR="00D96DB0" w:rsidRPr="00D96DB0" w:rsidRDefault="00D96DB0" w:rsidP="00D96DB0">
      <w:pPr>
        <w:pStyle w:val="ListParagraph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>صورة عن المؤهل العلمي المطلوب .</w:t>
      </w:r>
    </w:p>
    <w:p w14:paraId="4E3D43E8" w14:textId="6BA3E4FA" w:rsidR="00D96DB0" w:rsidRPr="00D96DB0" w:rsidRDefault="00D96DB0" w:rsidP="00D96DB0">
      <w:pPr>
        <w:pStyle w:val="ListParagraph"/>
        <w:numPr>
          <w:ilvl w:val="0"/>
          <w:numId w:val="1"/>
        </w:numPr>
        <w:tabs>
          <w:tab w:val="right" w:pos="11706"/>
        </w:tabs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>صورة عن كتاب من الجامعة يثبت بان ترتيب المتقدم الأول على فوجه وحاصل على أعلى تقدير في الفصلين الأول والثاني لسنة التخرج والأعلى في الفصل الصيفي الذي يسبق الفصل الاول.</w:t>
      </w:r>
    </w:p>
    <w:p w14:paraId="217876C7" w14:textId="2A7E6D5E" w:rsidR="00D96DB0" w:rsidRPr="00D96DB0" w:rsidRDefault="00D96DB0" w:rsidP="00D96DB0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على من يجد في نفسه الكفاءة و الخبرة المطلوبة و ضمن الشروط المحددة التقدم بطلبه من خلال الرابط المبين المبينة في الجدول أعلاه و ذلك ابتداءً من صباح يوم </w:t>
      </w:r>
      <w:r w:rsidR="000A3C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الاحد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الموافق </w:t>
      </w:r>
      <w:r w:rsidR="000A3C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17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0A3C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/2026 و لغاية نهاية يوم </w:t>
      </w:r>
      <w:r w:rsidR="000A3C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الاحد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الموافق </w:t>
      </w:r>
      <w:r w:rsidR="000A3C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31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0A3C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/2026 ،حيث سيتم اعلان نتائج الفرز وأية نتائج خاصة بالوظائف على الرابط </w:t>
      </w:r>
      <w:r w:rsidRPr="00D96DB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6DB0">
        <w:rPr>
          <w:rStyle w:val="Hyperlink"/>
          <w:rFonts w:ascii="Simplified Arabic" w:hAnsi="Simplified Arabic" w:cs="Simplified Arabic"/>
          <w:sz w:val="28"/>
          <w:szCs w:val="28"/>
        </w:rPr>
        <w:t>https://www.iec.gov.jo</w:t>
      </w:r>
      <w:r w:rsidRPr="00D96DB0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r w:rsidRPr="00D96DB0">
        <w:rPr>
          <w:rFonts w:ascii="Simplified Arabic" w:hAnsi="Simplified Arabic" w:cs="Simplified Arabic"/>
          <w:sz w:val="28"/>
          <w:szCs w:val="28"/>
          <w:rtl/>
          <w:lang w:bidi="ar-JO"/>
        </w:rPr>
        <w:t>علما بانه لن يتم النظر بأي طلب غير مستوفي للشروط و الوثائق الواردة بالاعلان او بعد انتهاء فترة استقبال الطلبات.</w:t>
      </w:r>
    </w:p>
    <w:sectPr w:rsidR="00D96DB0" w:rsidRPr="00D96DB0" w:rsidSect="00757151">
      <w:pgSz w:w="16838" w:h="11906" w:orient="landscape" w:code="9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A874" w14:textId="77777777" w:rsidR="00550007" w:rsidRDefault="00550007" w:rsidP="00C7274D">
      <w:pPr>
        <w:spacing w:after="0" w:line="240" w:lineRule="auto"/>
      </w:pPr>
      <w:r>
        <w:separator/>
      </w:r>
    </w:p>
  </w:endnote>
  <w:endnote w:type="continuationSeparator" w:id="0">
    <w:p w14:paraId="343CA6E5" w14:textId="77777777" w:rsidR="00550007" w:rsidRDefault="00550007" w:rsidP="00C7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329F" w14:textId="77777777" w:rsidR="00550007" w:rsidRDefault="00550007" w:rsidP="00C7274D">
      <w:pPr>
        <w:spacing w:after="0" w:line="240" w:lineRule="auto"/>
      </w:pPr>
      <w:r>
        <w:separator/>
      </w:r>
    </w:p>
  </w:footnote>
  <w:footnote w:type="continuationSeparator" w:id="0">
    <w:p w14:paraId="1F00A377" w14:textId="77777777" w:rsidR="00550007" w:rsidRDefault="00550007" w:rsidP="00C72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114A"/>
    <w:multiLevelType w:val="hybridMultilevel"/>
    <w:tmpl w:val="5DCCE680"/>
    <w:lvl w:ilvl="0" w:tplc="2438DD1E"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B0"/>
    <w:rsid w:val="000A3C4C"/>
    <w:rsid w:val="001D2E83"/>
    <w:rsid w:val="004B256F"/>
    <w:rsid w:val="00550007"/>
    <w:rsid w:val="00757151"/>
    <w:rsid w:val="00C7274D"/>
    <w:rsid w:val="00CA0C03"/>
    <w:rsid w:val="00CB6133"/>
    <w:rsid w:val="00D9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2EF5"/>
  <w15:chartTrackingRefBased/>
  <w15:docId w15:val="{B8B30C38-9EBB-4BE9-9FA5-1DCF62E5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D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4D"/>
  </w:style>
  <w:style w:type="paragraph" w:styleId="Footer">
    <w:name w:val="footer"/>
    <w:basedOn w:val="Normal"/>
    <w:link w:val="FooterChar"/>
    <w:uiPriority w:val="99"/>
    <w:unhideWhenUsed/>
    <w:rsid w:val="00C7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 Ashran</dc:creator>
  <cp:keywords/>
  <dc:description/>
  <cp:lastModifiedBy>tareq jaradat</cp:lastModifiedBy>
  <cp:revision>3</cp:revision>
  <cp:lastPrinted>2026-04-22T06:18:00Z</cp:lastPrinted>
  <dcterms:created xsi:type="dcterms:W3CDTF">2026-05-04T06:05:00Z</dcterms:created>
  <dcterms:modified xsi:type="dcterms:W3CDTF">2026-05-11T06:18:00Z</dcterms:modified>
</cp:coreProperties>
</file>